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D65" w:rsidRDefault="0025675C" w:rsidP="006A1C45">
      <w:pPr>
        <w:jc w:val="center"/>
        <w:rPr>
          <w:rFonts w:ascii="Arial" w:hAnsi="Arial"/>
          <w:b/>
          <w:sz w:val="28"/>
        </w:rPr>
      </w:pPr>
      <w:r>
        <w:rPr>
          <w:rFonts w:ascii="Arial" w:hAnsi="Arial"/>
          <w:b/>
          <w:sz w:val="28"/>
        </w:rPr>
        <w:t>TALKING WITH</w:t>
      </w:r>
      <w:r w:rsidR="00431D65">
        <w:rPr>
          <w:rFonts w:ascii="Arial" w:hAnsi="Arial"/>
          <w:b/>
          <w:sz w:val="28"/>
        </w:rPr>
        <w:t xml:space="preserve"> YOUR CHILD ABOUT </w:t>
      </w:r>
      <w:r w:rsidR="006A1C45">
        <w:rPr>
          <w:rFonts w:ascii="Arial" w:hAnsi="Arial"/>
          <w:b/>
          <w:sz w:val="28"/>
        </w:rPr>
        <w:t>TRAUMA</w:t>
      </w:r>
    </w:p>
    <w:p w:rsidR="006A1C45" w:rsidRDefault="006A1C45" w:rsidP="006A1C45">
      <w:pPr>
        <w:jc w:val="center"/>
        <w:rPr>
          <w:rFonts w:ascii="Arial" w:hAnsi="Arial"/>
          <w:b/>
          <w:sz w:val="28"/>
        </w:rPr>
      </w:pPr>
      <w:r>
        <w:rPr>
          <w:rFonts w:ascii="Arial" w:hAnsi="Arial"/>
          <w:b/>
          <w:sz w:val="28"/>
        </w:rPr>
        <w:t>GUIDELINES FOR FOSTER PARENTS</w:t>
      </w:r>
    </w:p>
    <w:p w:rsidR="00E0378F" w:rsidRDefault="00E0378F" w:rsidP="006A1C45">
      <w:pPr>
        <w:jc w:val="center"/>
        <w:rPr>
          <w:rFonts w:ascii="Arial" w:hAnsi="Arial"/>
          <w:b/>
          <w:sz w:val="28"/>
        </w:rPr>
      </w:pPr>
    </w:p>
    <w:p w:rsidR="00E0378F" w:rsidRDefault="00E0378F" w:rsidP="006A1C45">
      <w:pPr>
        <w:jc w:val="center"/>
        <w:rPr>
          <w:rFonts w:ascii="Arial" w:hAnsi="Arial"/>
          <w:sz w:val="28"/>
        </w:rPr>
      </w:pPr>
    </w:p>
    <w:p w:rsidR="00640950" w:rsidRDefault="00E0378F" w:rsidP="00431D65">
      <w:pPr>
        <w:rPr>
          <w:rFonts w:ascii="Arial" w:hAnsi="Arial"/>
          <w:sz w:val="28"/>
        </w:rPr>
      </w:pPr>
      <w:r>
        <w:rPr>
          <w:rFonts w:ascii="Arial" w:hAnsi="Arial"/>
          <w:sz w:val="28"/>
        </w:rPr>
        <w:t>Being a foster parent is an extraordinarily generous and often sat</w:t>
      </w:r>
      <w:r w:rsidR="00220319">
        <w:rPr>
          <w:rFonts w:ascii="Arial" w:hAnsi="Arial"/>
          <w:sz w:val="28"/>
        </w:rPr>
        <w:t>isfying experience.  However, parenting can</w:t>
      </w:r>
      <w:r>
        <w:rPr>
          <w:rFonts w:ascii="Arial" w:hAnsi="Arial"/>
          <w:sz w:val="28"/>
        </w:rPr>
        <w:t xml:space="preserve"> be quite challenging </w:t>
      </w:r>
      <w:r w:rsidR="00220319">
        <w:rPr>
          <w:rFonts w:ascii="Arial" w:hAnsi="Arial"/>
          <w:sz w:val="28"/>
        </w:rPr>
        <w:t xml:space="preserve">and stressful at times.  </w:t>
      </w:r>
      <w:r w:rsidR="00640950">
        <w:rPr>
          <w:rFonts w:ascii="Arial" w:hAnsi="Arial"/>
          <w:sz w:val="28"/>
        </w:rPr>
        <w:t>I</w:t>
      </w:r>
      <w:r w:rsidR="00220319">
        <w:rPr>
          <w:rFonts w:ascii="Arial" w:hAnsi="Arial"/>
          <w:sz w:val="28"/>
        </w:rPr>
        <w:t>t is important to take good care of yourself by attending to your own physical, emotional</w:t>
      </w:r>
      <w:r w:rsidR="00831A8C">
        <w:rPr>
          <w:rFonts w:ascii="Arial" w:hAnsi="Arial"/>
          <w:sz w:val="28"/>
        </w:rPr>
        <w:t>,</w:t>
      </w:r>
      <w:r w:rsidR="00220319">
        <w:rPr>
          <w:rFonts w:ascii="Arial" w:hAnsi="Arial"/>
          <w:sz w:val="28"/>
        </w:rPr>
        <w:t xml:space="preserve"> and social needs</w:t>
      </w:r>
      <w:r w:rsidR="00640950">
        <w:rPr>
          <w:rFonts w:ascii="Arial" w:hAnsi="Arial"/>
          <w:sz w:val="28"/>
        </w:rPr>
        <w:t>. Taking care of yourself puts</w:t>
      </w:r>
      <w:r w:rsidR="00220319">
        <w:rPr>
          <w:rFonts w:ascii="Arial" w:hAnsi="Arial"/>
          <w:sz w:val="28"/>
        </w:rPr>
        <w:t xml:space="preserve"> you </w:t>
      </w:r>
      <w:r w:rsidR="00640950">
        <w:rPr>
          <w:rFonts w:ascii="Arial" w:hAnsi="Arial"/>
          <w:sz w:val="28"/>
        </w:rPr>
        <w:t>in a better position to</w:t>
      </w:r>
      <w:r w:rsidR="00220319">
        <w:rPr>
          <w:rFonts w:ascii="Arial" w:hAnsi="Arial"/>
          <w:sz w:val="28"/>
        </w:rPr>
        <w:t xml:space="preserve"> </w:t>
      </w:r>
      <w:r w:rsidR="00640950">
        <w:rPr>
          <w:rFonts w:ascii="Arial" w:hAnsi="Arial"/>
          <w:sz w:val="28"/>
        </w:rPr>
        <w:t xml:space="preserve">meet </w:t>
      </w:r>
      <w:r w:rsidR="00220319">
        <w:rPr>
          <w:rFonts w:ascii="Arial" w:hAnsi="Arial"/>
          <w:sz w:val="28"/>
        </w:rPr>
        <w:t xml:space="preserve">your children’s needs.  Parenting a youngster </w:t>
      </w:r>
      <w:r>
        <w:rPr>
          <w:rFonts w:ascii="Arial" w:hAnsi="Arial"/>
          <w:sz w:val="28"/>
        </w:rPr>
        <w:t>who has suffered significant traumatic experiences in childhood</w:t>
      </w:r>
      <w:r w:rsidR="00220319">
        <w:rPr>
          <w:rFonts w:ascii="Arial" w:hAnsi="Arial"/>
          <w:sz w:val="28"/>
        </w:rPr>
        <w:t xml:space="preserve"> brings with it special challenges.  </w:t>
      </w:r>
    </w:p>
    <w:p w:rsidR="00391217" w:rsidRDefault="00391217" w:rsidP="00431D65">
      <w:pPr>
        <w:rPr>
          <w:rFonts w:ascii="Arial" w:hAnsi="Arial"/>
          <w:sz w:val="28"/>
        </w:rPr>
      </w:pPr>
    </w:p>
    <w:p w:rsidR="00431D65" w:rsidRDefault="00220319" w:rsidP="00431D65">
      <w:pPr>
        <w:rPr>
          <w:rFonts w:ascii="Arial" w:hAnsi="Arial"/>
          <w:sz w:val="28"/>
        </w:rPr>
      </w:pPr>
      <w:r>
        <w:rPr>
          <w:rFonts w:ascii="Arial" w:hAnsi="Arial"/>
          <w:sz w:val="28"/>
        </w:rPr>
        <w:t>Suggestions and tips for helping a child cope with these experiences are noted below.</w:t>
      </w:r>
    </w:p>
    <w:p w:rsidR="00220319" w:rsidRDefault="00220319" w:rsidP="00431D65">
      <w:pPr>
        <w:rPr>
          <w:rFonts w:ascii="Arial" w:hAnsi="Arial"/>
          <w:sz w:val="28"/>
        </w:rPr>
      </w:pPr>
    </w:p>
    <w:p w:rsidR="00C83D1D" w:rsidRDefault="00C83D1D" w:rsidP="00431D65">
      <w:pPr>
        <w:rPr>
          <w:rFonts w:ascii="Arial" w:hAnsi="Arial"/>
          <w:sz w:val="28"/>
        </w:rPr>
      </w:pPr>
    </w:p>
    <w:p w:rsidR="00220319" w:rsidRPr="006C1B8D" w:rsidRDefault="00220319" w:rsidP="00220319">
      <w:pPr>
        <w:numPr>
          <w:ilvl w:val="0"/>
          <w:numId w:val="3"/>
        </w:numPr>
        <w:rPr>
          <w:rFonts w:ascii="Arial" w:hAnsi="Arial"/>
        </w:rPr>
      </w:pPr>
      <w:r>
        <w:rPr>
          <w:rFonts w:ascii="Arial" w:hAnsi="Arial"/>
          <w:sz w:val="28"/>
        </w:rPr>
        <w:t>Process your</w:t>
      </w:r>
      <w:r w:rsidR="00391217">
        <w:rPr>
          <w:rFonts w:ascii="Arial" w:hAnsi="Arial"/>
          <w:sz w:val="28"/>
        </w:rPr>
        <w:t xml:space="preserve"> own</w:t>
      </w:r>
      <w:r>
        <w:rPr>
          <w:rFonts w:ascii="Arial" w:hAnsi="Arial"/>
          <w:sz w:val="28"/>
        </w:rPr>
        <w:t xml:space="preserve"> </w:t>
      </w:r>
      <w:r>
        <w:rPr>
          <w:rFonts w:ascii="Arial" w:hAnsi="Arial"/>
          <w:sz w:val="28"/>
          <w:u w:val="single"/>
        </w:rPr>
        <w:t>personal feelings</w:t>
      </w:r>
      <w:r>
        <w:rPr>
          <w:rFonts w:ascii="Arial" w:hAnsi="Arial"/>
          <w:sz w:val="28"/>
        </w:rPr>
        <w:t xml:space="preserve">.  As you learn about the child’s experiences, it is important to share your feelings with other adults or professionals who can help you to cope.  If you are already aware of the child’s trauma history, it can be helpful to process your own personal feelings.  This may be particularly important if you experienced similar traumas as a child.  </w:t>
      </w:r>
    </w:p>
    <w:p w:rsidR="00220319" w:rsidRDefault="00220319" w:rsidP="00220319">
      <w:pPr>
        <w:rPr>
          <w:rFonts w:ascii="Arial" w:hAnsi="Arial"/>
        </w:rPr>
      </w:pPr>
    </w:p>
    <w:p w:rsidR="00431D65" w:rsidRDefault="00431D65" w:rsidP="0056148A">
      <w:pPr>
        <w:numPr>
          <w:ilvl w:val="0"/>
          <w:numId w:val="3"/>
        </w:numPr>
        <w:tabs>
          <w:tab w:val="left" w:pos="-1440"/>
        </w:tabs>
        <w:rPr>
          <w:rFonts w:ascii="Arial" w:hAnsi="Arial"/>
          <w:sz w:val="28"/>
        </w:rPr>
      </w:pPr>
      <w:r>
        <w:rPr>
          <w:rFonts w:ascii="Arial" w:hAnsi="Arial"/>
          <w:sz w:val="28"/>
        </w:rPr>
        <w:t xml:space="preserve">Model </w:t>
      </w:r>
      <w:r>
        <w:rPr>
          <w:rFonts w:ascii="Arial" w:hAnsi="Arial"/>
          <w:sz w:val="28"/>
          <w:u w:val="single"/>
        </w:rPr>
        <w:t>open</w:t>
      </w:r>
      <w:r>
        <w:rPr>
          <w:rFonts w:ascii="Arial" w:hAnsi="Arial"/>
          <w:sz w:val="28"/>
        </w:rPr>
        <w:t xml:space="preserve"> discussion.  </w:t>
      </w:r>
      <w:r w:rsidR="0025675C">
        <w:rPr>
          <w:rFonts w:ascii="Arial" w:hAnsi="Arial"/>
          <w:sz w:val="28"/>
        </w:rPr>
        <w:t>If the child shares thoughts or feelings about traumatic experiences,</w:t>
      </w:r>
      <w:r>
        <w:rPr>
          <w:rFonts w:ascii="Arial" w:hAnsi="Arial"/>
          <w:sz w:val="28"/>
        </w:rPr>
        <w:t xml:space="preserve"> </w:t>
      </w:r>
      <w:r w:rsidR="0025675C">
        <w:rPr>
          <w:rFonts w:ascii="Arial" w:hAnsi="Arial"/>
          <w:sz w:val="28"/>
        </w:rPr>
        <w:t>s</w:t>
      </w:r>
      <w:r>
        <w:rPr>
          <w:rFonts w:ascii="Arial" w:hAnsi="Arial"/>
          <w:sz w:val="28"/>
        </w:rPr>
        <w:t xml:space="preserve">how </w:t>
      </w:r>
      <w:r w:rsidR="006A1C45">
        <w:rPr>
          <w:rFonts w:ascii="Arial" w:hAnsi="Arial"/>
          <w:sz w:val="28"/>
        </w:rPr>
        <w:t>the</w:t>
      </w:r>
      <w:r>
        <w:rPr>
          <w:rFonts w:ascii="Arial" w:hAnsi="Arial"/>
          <w:sz w:val="28"/>
        </w:rPr>
        <w:t xml:space="preserve"> child that you are willing to </w:t>
      </w:r>
      <w:r w:rsidR="0025675C">
        <w:rPr>
          <w:rFonts w:ascii="Arial" w:hAnsi="Arial"/>
          <w:sz w:val="28"/>
        </w:rPr>
        <w:t>listen</w:t>
      </w:r>
      <w:r w:rsidR="001D1B8A">
        <w:rPr>
          <w:rFonts w:ascii="Arial" w:hAnsi="Arial"/>
          <w:sz w:val="28"/>
        </w:rPr>
        <w:t xml:space="preserve"> and </w:t>
      </w:r>
      <w:r w:rsidR="00391217">
        <w:rPr>
          <w:rFonts w:ascii="Arial" w:hAnsi="Arial"/>
          <w:sz w:val="28"/>
        </w:rPr>
        <w:t>talk about their experience</w:t>
      </w:r>
      <w:r w:rsidR="001D1B8A">
        <w:rPr>
          <w:rFonts w:ascii="Arial" w:hAnsi="Arial"/>
          <w:sz w:val="28"/>
        </w:rPr>
        <w:t xml:space="preserve"> openly</w:t>
      </w:r>
      <w:r w:rsidR="0025675C">
        <w:rPr>
          <w:rFonts w:ascii="Arial" w:hAnsi="Arial"/>
          <w:sz w:val="28"/>
        </w:rPr>
        <w:t>, rather than avoid</w:t>
      </w:r>
      <w:r w:rsidR="001D1B8A">
        <w:rPr>
          <w:rFonts w:ascii="Arial" w:hAnsi="Arial"/>
          <w:sz w:val="28"/>
        </w:rPr>
        <w:t>ing</w:t>
      </w:r>
      <w:r w:rsidR="0025675C">
        <w:rPr>
          <w:rFonts w:ascii="Arial" w:hAnsi="Arial"/>
          <w:sz w:val="28"/>
        </w:rPr>
        <w:t xml:space="preserve"> the </w:t>
      </w:r>
      <w:r w:rsidR="000C67CF">
        <w:rPr>
          <w:rFonts w:ascii="Arial" w:hAnsi="Arial"/>
          <w:sz w:val="28"/>
        </w:rPr>
        <w:t>topic</w:t>
      </w:r>
      <w:r w:rsidR="0025675C">
        <w:rPr>
          <w:rFonts w:ascii="Arial" w:hAnsi="Arial"/>
          <w:sz w:val="28"/>
        </w:rPr>
        <w:t>.</w:t>
      </w:r>
      <w:r w:rsidR="00220319">
        <w:rPr>
          <w:rFonts w:ascii="Arial" w:hAnsi="Arial"/>
          <w:sz w:val="28"/>
        </w:rPr>
        <w:t xml:space="preserve">  However, you need not draw out detail</w:t>
      </w:r>
      <w:r w:rsidR="000E2829">
        <w:rPr>
          <w:rFonts w:ascii="Arial" w:hAnsi="Arial"/>
          <w:sz w:val="28"/>
        </w:rPr>
        <w:t>s</w:t>
      </w:r>
      <w:r w:rsidR="00220319">
        <w:rPr>
          <w:rFonts w:ascii="Arial" w:hAnsi="Arial"/>
          <w:sz w:val="28"/>
        </w:rPr>
        <w:t xml:space="preserve"> or engage in extensive conversations, let the child set the pace.  </w:t>
      </w:r>
    </w:p>
    <w:p w:rsidR="009D61B8" w:rsidRDefault="009D61B8" w:rsidP="000A27D8">
      <w:pPr>
        <w:ind w:firstLine="720"/>
        <w:rPr>
          <w:rFonts w:ascii="Arial" w:hAnsi="Arial"/>
          <w:sz w:val="28"/>
        </w:rPr>
      </w:pPr>
    </w:p>
    <w:p w:rsidR="000A27D8" w:rsidRDefault="000A27D8" w:rsidP="0056148A">
      <w:pPr>
        <w:numPr>
          <w:ilvl w:val="0"/>
          <w:numId w:val="3"/>
        </w:numPr>
        <w:rPr>
          <w:rFonts w:ascii="Arial" w:hAnsi="Arial"/>
          <w:sz w:val="28"/>
        </w:rPr>
      </w:pPr>
      <w:r>
        <w:rPr>
          <w:rFonts w:ascii="Arial" w:hAnsi="Arial"/>
          <w:sz w:val="28"/>
        </w:rPr>
        <w:t xml:space="preserve">Use </w:t>
      </w:r>
      <w:r w:rsidRPr="00880210">
        <w:rPr>
          <w:rFonts w:ascii="Arial" w:hAnsi="Arial"/>
          <w:sz w:val="28"/>
          <w:u w:val="single"/>
        </w:rPr>
        <w:t>active listening</w:t>
      </w:r>
      <w:r>
        <w:rPr>
          <w:rFonts w:ascii="Arial" w:hAnsi="Arial"/>
          <w:sz w:val="28"/>
        </w:rPr>
        <w:t xml:space="preserve"> -- </w:t>
      </w:r>
      <w:r w:rsidR="00CE69DE">
        <w:rPr>
          <w:rFonts w:ascii="Arial" w:hAnsi="Arial"/>
          <w:sz w:val="28"/>
        </w:rPr>
        <w:t>L</w:t>
      </w:r>
      <w:r>
        <w:rPr>
          <w:rFonts w:ascii="Arial" w:hAnsi="Arial"/>
          <w:sz w:val="28"/>
        </w:rPr>
        <w:t xml:space="preserve">istening </w:t>
      </w:r>
      <w:r w:rsidR="00CE69DE">
        <w:rPr>
          <w:rFonts w:ascii="Arial" w:hAnsi="Arial"/>
          <w:sz w:val="28"/>
        </w:rPr>
        <w:t xml:space="preserve">quietly </w:t>
      </w:r>
      <w:r>
        <w:rPr>
          <w:rFonts w:ascii="Arial" w:hAnsi="Arial"/>
          <w:sz w:val="28"/>
        </w:rPr>
        <w:t xml:space="preserve">and </w:t>
      </w:r>
      <w:r w:rsidR="00CE69DE">
        <w:rPr>
          <w:rFonts w:ascii="Arial" w:hAnsi="Arial"/>
          <w:sz w:val="28"/>
        </w:rPr>
        <w:t xml:space="preserve">using </w:t>
      </w:r>
      <w:r>
        <w:rPr>
          <w:rFonts w:ascii="Arial" w:hAnsi="Arial"/>
          <w:sz w:val="28"/>
        </w:rPr>
        <w:t>simple, encouraging remarks (</w:t>
      </w:r>
      <w:r w:rsidR="00E0378F">
        <w:rPr>
          <w:rFonts w:ascii="Arial" w:hAnsi="Arial"/>
          <w:sz w:val="28"/>
        </w:rPr>
        <w:t>such as “</w:t>
      </w:r>
      <w:r w:rsidR="00220319" w:rsidRPr="00391217">
        <w:rPr>
          <w:rFonts w:ascii="Arial" w:hAnsi="Arial"/>
          <w:i/>
          <w:sz w:val="28"/>
        </w:rPr>
        <w:t xml:space="preserve">I understand or </w:t>
      </w:r>
      <w:r w:rsidR="00E0378F" w:rsidRPr="00391217">
        <w:rPr>
          <w:rFonts w:ascii="Arial" w:hAnsi="Arial"/>
          <w:i/>
          <w:sz w:val="28"/>
        </w:rPr>
        <w:t>how did you feel when that happened</w:t>
      </w:r>
      <w:r w:rsidR="00E0378F">
        <w:rPr>
          <w:rFonts w:ascii="Arial" w:hAnsi="Arial"/>
          <w:sz w:val="28"/>
        </w:rPr>
        <w:t>?</w:t>
      </w:r>
      <w:r>
        <w:rPr>
          <w:rFonts w:ascii="Arial" w:hAnsi="Arial"/>
          <w:sz w:val="28"/>
        </w:rPr>
        <w:t xml:space="preserve">”), repeating back what you heard, and </w:t>
      </w:r>
      <w:r w:rsidR="00CE69DE">
        <w:rPr>
          <w:rFonts w:ascii="Arial" w:hAnsi="Arial"/>
          <w:sz w:val="28"/>
        </w:rPr>
        <w:t xml:space="preserve">using </w:t>
      </w:r>
      <w:r>
        <w:rPr>
          <w:rFonts w:ascii="Arial" w:hAnsi="Arial"/>
          <w:sz w:val="28"/>
        </w:rPr>
        <w:t xml:space="preserve">positive body language and good eye contact.  </w:t>
      </w:r>
    </w:p>
    <w:p w:rsidR="000A27D8" w:rsidRDefault="000A27D8" w:rsidP="000A27D8">
      <w:pPr>
        <w:ind w:left="720"/>
        <w:rPr>
          <w:rFonts w:ascii="Arial" w:hAnsi="Arial"/>
          <w:sz w:val="28"/>
        </w:rPr>
      </w:pPr>
    </w:p>
    <w:p w:rsidR="000A27D8" w:rsidRDefault="000A27D8" w:rsidP="0056148A">
      <w:pPr>
        <w:numPr>
          <w:ilvl w:val="0"/>
          <w:numId w:val="3"/>
        </w:numPr>
        <w:rPr>
          <w:rFonts w:ascii="Arial" w:hAnsi="Arial"/>
          <w:sz w:val="28"/>
        </w:rPr>
      </w:pPr>
      <w:r>
        <w:rPr>
          <w:rFonts w:ascii="Arial" w:hAnsi="Arial"/>
          <w:sz w:val="28"/>
        </w:rPr>
        <w:t xml:space="preserve">Respond in a </w:t>
      </w:r>
      <w:r w:rsidRPr="006C1B8D">
        <w:rPr>
          <w:rFonts w:ascii="Arial" w:hAnsi="Arial"/>
          <w:sz w:val="28"/>
          <w:u w:val="single"/>
        </w:rPr>
        <w:t>calm, clear tone</w:t>
      </w:r>
      <w:r>
        <w:rPr>
          <w:rFonts w:ascii="Arial" w:hAnsi="Arial"/>
          <w:sz w:val="28"/>
        </w:rPr>
        <w:t xml:space="preserve"> of voice.  Provide comfort, but do not make promises </w:t>
      </w:r>
      <w:r w:rsidR="003C588E">
        <w:rPr>
          <w:rFonts w:ascii="Arial" w:hAnsi="Arial"/>
          <w:sz w:val="28"/>
        </w:rPr>
        <w:t xml:space="preserve">that are unrealistic, as much as you may want to </w:t>
      </w:r>
      <w:r>
        <w:rPr>
          <w:rFonts w:ascii="Arial" w:hAnsi="Arial"/>
          <w:sz w:val="28"/>
        </w:rPr>
        <w:t>(such as “</w:t>
      </w:r>
      <w:r w:rsidRPr="00391217">
        <w:rPr>
          <w:rFonts w:ascii="Arial" w:hAnsi="Arial"/>
          <w:i/>
          <w:sz w:val="28"/>
        </w:rPr>
        <w:t>Nothing bad will ever happen again</w:t>
      </w:r>
      <w:r>
        <w:rPr>
          <w:rFonts w:ascii="Arial" w:hAnsi="Arial"/>
          <w:sz w:val="28"/>
        </w:rPr>
        <w:t xml:space="preserve">”).  </w:t>
      </w:r>
    </w:p>
    <w:p w:rsidR="005C6587" w:rsidRDefault="005C6587" w:rsidP="005C6587">
      <w:pPr>
        <w:tabs>
          <w:tab w:val="left" w:pos="-1440"/>
        </w:tabs>
        <w:ind w:left="360"/>
        <w:rPr>
          <w:rFonts w:ascii="Arial" w:hAnsi="Arial"/>
          <w:sz w:val="28"/>
        </w:rPr>
      </w:pPr>
    </w:p>
    <w:p w:rsidR="009E0A55" w:rsidRDefault="009E0A55" w:rsidP="005C6587">
      <w:pPr>
        <w:tabs>
          <w:tab w:val="left" w:pos="-1440"/>
        </w:tabs>
        <w:ind w:left="360"/>
        <w:rPr>
          <w:rFonts w:ascii="Arial" w:hAnsi="Arial"/>
          <w:sz w:val="28"/>
        </w:rPr>
      </w:pPr>
    </w:p>
    <w:p w:rsidR="005C6587" w:rsidRDefault="005C6587" w:rsidP="005C6587">
      <w:pPr>
        <w:numPr>
          <w:ilvl w:val="0"/>
          <w:numId w:val="3"/>
        </w:numPr>
        <w:tabs>
          <w:tab w:val="left" w:pos="-1440"/>
        </w:tabs>
        <w:rPr>
          <w:rFonts w:ascii="Arial" w:hAnsi="Arial"/>
          <w:sz w:val="28"/>
        </w:rPr>
      </w:pPr>
      <w:r>
        <w:rPr>
          <w:rFonts w:ascii="Arial" w:hAnsi="Arial"/>
          <w:sz w:val="28"/>
        </w:rPr>
        <w:t xml:space="preserve">If the child begins to talk about traumatic experiences, encourage the child to </w:t>
      </w:r>
    </w:p>
    <w:p w:rsidR="005C6587" w:rsidRDefault="005C6587" w:rsidP="005C6587">
      <w:pPr>
        <w:numPr>
          <w:ilvl w:val="1"/>
          <w:numId w:val="3"/>
        </w:numPr>
        <w:tabs>
          <w:tab w:val="left" w:pos="-1440"/>
        </w:tabs>
        <w:rPr>
          <w:rFonts w:ascii="Arial" w:hAnsi="Arial"/>
          <w:sz w:val="28"/>
        </w:rPr>
      </w:pPr>
      <w:r>
        <w:rPr>
          <w:rFonts w:ascii="Arial" w:hAnsi="Arial"/>
          <w:sz w:val="28"/>
        </w:rPr>
        <w:t xml:space="preserve">share </w:t>
      </w:r>
      <w:r>
        <w:rPr>
          <w:rFonts w:ascii="Arial" w:hAnsi="Arial"/>
          <w:sz w:val="28"/>
          <w:u w:val="single"/>
        </w:rPr>
        <w:t>thoughts and feelings</w:t>
      </w:r>
      <w:r>
        <w:rPr>
          <w:rFonts w:ascii="Arial" w:hAnsi="Arial"/>
          <w:sz w:val="28"/>
        </w:rPr>
        <w:t xml:space="preserve"> and </w:t>
      </w:r>
    </w:p>
    <w:p w:rsidR="005C6587" w:rsidRDefault="00E0378F" w:rsidP="005C6587">
      <w:pPr>
        <w:numPr>
          <w:ilvl w:val="1"/>
          <w:numId w:val="3"/>
        </w:numPr>
        <w:tabs>
          <w:tab w:val="left" w:pos="-1440"/>
        </w:tabs>
        <w:rPr>
          <w:rFonts w:ascii="Arial" w:hAnsi="Arial"/>
          <w:sz w:val="28"/>
        </w:rPr>
      </w:pPr>
      <w:proofErr w:type="gramStart"/>
      <w:r>
        <w:rPr>
          <w:rFonts w:ascii="Arial" w:hAnsi="Arial"/>
          <w:sz w:val="28"/>
        </w:rPr>
        <w:t>b</w:t>
      </w:r>
      <w:r w:rsidR="005C6587">
        <w:rPr>
          <w:rFonts w:ascii="Arial" w:hAnsi="Arial"/>
          <w:sz w:val="28"/>
        </w:rPr>
        <w:t>e</w:t>
      </w:r>
      <w:proofErr w:type="gramEnd"/>
      <w:r w:rsidR="005C6587">
        <w:rPr>
          <w:rFonts w:ascii="Arial" w:hAnsi="Arial"/>
          <w:sz w:val="28"/>
        </w:rPr>
        <w:t xml:space="preserve"> prepared for some questions you may not be able to answer immediately.  It is fine to say "</w:t>
      </w:r>
      <w:r w:rsidR="005C6587" w:rsidRPr="00391217">
        <w:rPr>
          <w:rFonts w:ascii="Arial" w:hAnsi="Arial"/>
          <w:i/>
          <w:sz w:val="28"/>
        </w:rPr>
        <w:t>That's a very good question - I'm going to have to think (or get some information) about that before I answer it</w:t>
      </w:r>
      <w:r w:rsidR="005C6587">
        <w:rPr>
          <w:rFonts w:ascii="Arial" w:hAnsi="Arial"/>
          <w:sz w:val="28"/>
        </w:rPr>
        <w:t>.”</w:t>
      </w:r>
    </w:p>
    <w:p w:rsidR="009D61B8" w:rsidRDefault="009D61B8" w:rsidP="00431D65">
      <w:pPr>
        <w:tabs>
          <w:tab w:val="left" w:pos="-1440"/>
        </w:tabs>
        <w:ind w:left="720" w:hanging="720"/>
        <w:rPr>
          <w:rFonts w:ascii="Arial" w:hAnsi="Arial"/>
          <w:sz w:val="28"/>
        </w:rPr>
      </w:pPr>
    </w:p>
    <w:p w:rsidR="009D61B8" w:rsidRDefault="009D61B8" w:rsidP="0056148A">
      <w:pPr>
        <w:numPr>
          <w:ilvl w:val="0"/>
          <w:numId w:val="3"/>
        </w:numPr>
        <w:tabs>
          <w:tab w:val="left" w:pos="-1440"/>
        </w:tabs>
        <w:rPr>
          <w:rFonts w:ascii="Arial" w:hAnsi="Arial"/>
          <w:sz w:val="28"/>
        </w:rPr>
      </w:pPr>
      <w:r w:rsidRPr="00D56873">
        <w:rPr>
          <w:rFonts w:ascii="Arial" w:hAnsi="Arial"/>
          <w:sz w:val="28"/>
          <w:u w:val="single"/>
        </w:rPr>
        <w:t>Praise</w:t>
      </w:r>
      <w:r>
        <w:rPr>
          <w:rFonts w:ascii="Arial" w:hAnsi="Arial"/>
          <w:sz w:val="28"/>
        </w:rPr>
        <w:t xml:space="preserve"> </w:t>
      </w:r>
      <w:r w:rsidR="00D56873">
        <w:rPr>
          <w:rFonts w:ascii="Arial" w:hAnsi="Arial"/>
          <w:sz w:val="28"/>
        </w:rPr>
        <w:t>the</w:t>
      </w:r>
      <w:r>
        <w:rPr>
          <w:rFonts w:ascii="Arial" w:hAnsi="Arial"/>
          <w:sz w:val="28"/>
        </w:rPr>
        <w:t xml:space="preserve"> child's effort to </w:t>
      </w:r>
      <w:r w:rsidR="00556A18">
        <w:rPr>
          <w:rFonts w:ascii="Arial" w:hAnsi="Arial"/>
          <w:sz w:val="28"/>
        </w:rPr>
        <w:t>talk with you about trauma</w:t>
      </w:r>
      <w:r>
        <w:rPr>
          <w:rFonts w:ascii="Arial" w:hAnsi="Arial"/>
          <w:sz w:val="28"/>
        </w:rPr>
        <w:t>, while actively ignoring silliness or avoidant behaviors</w:t>
      </w:r>
      <w:r w:rsidR="00391217">
        <w:rPr>
          <w:rFonts w:ascii="Arial" w:hAnsi="Arial"/>
          <w:sz w:val="28"/>
        </w:rPr>
        <w:t xml:space="preserve"> (“</w:t>
      </w:r>
      <w:r w:rsidR="00391217">
        <w:rPr>
          <w:rFonts w:ascii="Arial" w:hAnsi="Arial"/>
          <w:i/>
          <w:sz w:val="28"/>
        </w:rPr>
        <w:t>I’m really glad that you’re talking to me about what happened. I’m proud of you.”)</w:t>
      </w:r>
      <w:r>
        <w:rPr>
          <w:rFonts w:ascii="Arial" w:hAnsi="Arial"/>
          <w:sz w:val="28"/>
        </w:rPr>
        <w:t xml:space="preserve">.  </w:t>
      </w:r>
    </w:p>
    <w:p w:rsidR="009D61B8" w:rsidRDefault="009D61B8" w:rsidP="009D61B8">
      <w:pPr>
        <w:ind w:left="720"/>
        <w:rPr>
          <w:rFonts w:ascii="Arial" w:hAnsi="Arial"/>
          <w:sz w:val="28"/>
        </w:rPr>
      </w:pPr>
    </w:p>
    <w:p w:rsidR="00431D65" w:rsidRDefault="009D61B8" w:rsidP="0056148A">
      <w:pPr>
        <w:numPr>
          <w:ilvl w:val="0"/>
          <w:numId w:val="3"/>
        </w:numPr>
        <w:rPr>
          <w:rFonts w:ascii="Arial" w:hAnsi="Arial"/>
          <w:sz w:val="28"/>
        </w:rPr>
      </w:pPr>
      <w:r>
        <w:rPr>
          <w:rFonts w:ascii="Arial" w:hAnsi="Arial"/>
          <w:sz w:val="28"/>
        </w:rPr>
        <w:t xml:space="preserve">After praising </w:t>
      </w:r>
      <w:r w:rsidR="00D56873">
        <w:rPr>
          <w:rFonts w:ascii="Arial" w:hAnsi="Arial"/>
          <w:sz w:val="28"/>
        </w:rPr>
        <w:t>the</w:t>
      </w:r>
      <w:r>
        <w:rPr>
          <w:rFonts w:ascii="Arial" w:hAnsi="Arial"/>
          <w:sz w:val="28"/>
        </w:rPr>
        <w:t xml:space="preserve"> child's effort, </w:t>
      </w:r>
      <w:r w:rsidR="00220319">
        <w:rPr>
          <w:rFonts w:ascii="Arial" w:hAnsi="Arial"/>
          <w:sz w:val="28"/>
        </w:rPr>
        <w:t xml:space="preserve">when possible, </w:t>
      </w:r>
      <w:r>
        <w:rPr>
          <w:rFonts w:ascii="Arial" w:hAnsi="Arial"/>
          <w:sz w:val="28"/>
        </w:rPr>
        <w:t xml:space="preserve">provide </w:t>
      </w:r>
      <w:r w:rsidRPr="00AE1D43">
        <w:rPr>
          <w:rFonts w:ascii="Arial" w:hAnsi="Arial"/>
          <w:sz w:val="28"/>
          <w:u w:val="single"/>
        </w:rPr>
        <w:t>constructive feedback</w:t>
      </w:r>
      <w:r>
        <w:rPr>
          <w:rFonts w:ascii="Arial" w:hAnsi="Arial"/>
          <w:sz w:val="28"/>
        </w:rPr>
        <w:t xml:space="preserve"> if </w:t>
      </w:r>
      <w:r w:rsidR="00D56873">
        <w:rPr>
          <w:rFonts w:ascii="Arial" w:hAnsi="Arial"/>
          <w:sz w:val="28"/>
        </w:rPr>
        <w:t xml:space="preserve">what the </w:t>
      </w:r>
      <w:r>
        <w:rPr>
          <w:rFonts w:ascii="Arial" w:hAnsi="Arial"/>
          <w:sz w:val="28"/>
        </w:rPr>
        <w:t>child</w:t>
      </w:r>
      <w:r w:rsidR="00D56873">
        <w:rPr>
          <w:rFonts w:ascii="Arial" w:hAnsi="Arial"/>
          <w:sz w:val="28"/>
        </w:rPr>
        <w:t xml:space="preserve"> </w:t>
      </w:r>
      <w:r>
        <w:rPr>
          <w:rFonts w:ascii="Arial" w:hAnsi="Arial"/>
          <w:sz w:val="28"/>
        </w:rPr>
        <w:t>s</w:t>
      </w:r>
      <w:r w:rsidR="00D56873">
        <w:rPr>
          <w:rFonts w:ascii="Arial" w:hAnsi="Arial"/>
          <w:sz w:val="28"/>
        </w:rPr>
        <w:t>hares r</w:t>
      </w:r>
      <w:r>
        <w:rPr>
          <w:rFonts w:ascii="Arial" w:hAnsi="Arial"/>
          <w:sz w:val="28"/>
        </w:rPr>
        <w:t>eveals misconceptions or lack of information</w:t>
      </w:r>
      <w:r w:rsidR="00391217">
        <w:rPr>
          <w:rFonts w:ascii="Arial" w:hAnsi="Arial"/>
          <w:sz w:val="28"/>
        </w:rPr>
        <w:t xml:space="preserve"> (“</w:t>
      </w:r>
      <w:r w:rsidR="00391217">
        <w:rPr>
          <w:rFonts w:ascii="Arial" w:hAnsi="Arial"/>
          <w:i/>
          <w:sz w:val="28"/>
        </w:rPr>
        <w:t>A lot of kids think what happened is their fault. But you know what? It’s always the adult’s fault.”)</w:t>
      </w:r>
      <w:r>
        <w:rPr>
          <w:rFonts w:ascii="Arial" w:hAnsi="Arial"/>
          <w:sz w:val="28"/>
        </w:rPr>
        <w:t>.</w:t>
      </w:r>
    </w:p>
    <w:p w:rsidR="005214E4" w:rsidRDefault="005214E4" w:rsidP="00431D65">
      <w:pPr>
        <w:tabs>
          <w:tab w:val="left" w:pos="-1440"/>
        </w:tabs>
        <w:ind w:left="720" w:hanging="720"/>
        <w:rPr>
          <w:rFonts w:ascii="Arial" w:hAnsi="Arial"/>
          <w:sz w:val="28"/>
        </w:rPr>
      </w:pPr>
    </w:p>
    <w:p w:rsidR="001F52E9" w:rsidRPr="001F52E9" w:rsidRDefault="001F52E9" w:rsidP="0056148A">
      <w:pPr>
        <w:numPr>
          <w:ilvl w:val="0"/>
          <w:numId w:val="3"/>
        </w:numPr>
        <w:rPr>
          <w:rFonts w:ascii="Arial" w:hAnsi="Arial"/>
        </w:rPr>
      </w:pPr>
      <w:r>
        <w:rPr>
          <w:rFonts w:ascii="Arial" w:hAnsi="Arial"/>
          <w:sz w:val="28"/>
          <w:szCs w:val="28"/>
        </w:rPr>
        <w:t xml:space="preserve">If the child shares information with you about abuse or neglect that was not previously reported, follow your state’s guidelines for </w:t>
      </w:r>
      <w:r w:rsidRPr="006B41BD">
        <w:rPr>
          <w:rFonts w:ascii="Arial" w:hAnsi="Arial"/>
          <w:sz w:val="28"/>
          <w:szCs w:val="28"/>
          <w:u w:val="single"/>
        </w:rPr>
        <w:t>reporting child abuse/neglect</w:t>
      </w:r>
      <w:r>
        <w:rPr>
          <w:rFonts w:ascii="Arial" w:hAnsi="Arial"/>
          <w:sz w:val="28"/>
          <w:szCs w:val="28"/>
        </w:rPr>
        <w:t>.  This typically involves calling the state’s child abuse hotline and providing the new allegations to a hotline screener.</w:t>
      </w:r>
    </w:p>
    <w:p w:rsidR="001F52E9" w:rsidRDefault="001F52E9" w:rsidP="001F52E9">
      <w:pPr>
        <w:rPr>
          <w:rFonts w:ascii="Arial" w:hAnsi="Arial"/>
          <w:sz w:val="28"/>
        </w:rPr>
      </w:pPr>
    </w:p>
    <w:p w:rsidR="006C1B8D" w:rsidRPr="006C1B8D" w:rsidRDefault="006C1B8D" w:rsidP="0056148A">
      <w:pPr>
        <w:numPr>
          <w:ilvl w:val="0"/>
          <w:numId w:val="3"/>
        </w:numPr>
        <w:rPr>
          <w:rFonts w:ascii="Arial" w:hAnsi="Arial"/>
        </w:rPr>
      </w:pPr>
      <w:r>
        <w:rPr>
          <w:rFonts w:ascii="Arial" w:hAnsi="Arial"/>
          <w:sz w:val="28"/>
        </w:rPr>
        <w:t xml:space="preserve">The child likely needs </w:t>
      </w:r>
      <w:r w:rsidRPr="00AE1D43">
        <w:rPr>
          <w:rFonts w:ascii="Arial" w:hAnsi="Arial"/>
          <w:sz w:val="28"/>
          <w:u w:val="single"/>
        </w:rPr>
        <w:t>therapy</w:t>
      </w:r>
      <w:r>
        <w:rPr>
          <w:rFonts w:ascii="Arial" w:hAnsi="Arial"/>
          <w:sz w:val="28"/>
        </w:rPr>
        <w:t xml:space="preserve"> to address the traumatic experiences and symptoms of posttraumatic stress disorder if</w:t>
      </w:r>
      <w:r w:rsidR="00391217">
        <w:rPr>
          <w:rFonts w:ascii="Arial" w:hAnsi="Arial"/>
          <w:sz w:val="28"/>
        </w:rPr>
        <w:t>:</w:t>
      </w:r>
    </w:p>
    <w:p w:rsidR="006C1B8D" w:rsidRPr="006C1B8D" w:rsidRDefault="006C1B8D" w:rsidP="006C1B8D">
      <w:pPr>
        <w:numPr>
          <w:ilvl w:val="1"/>
          <w:numId w:val="3"/>
        </w:numPr>
        <w:rPr>
          <w:rFonts w:ascii="Arial" w:hAnsi="Arial"/>
        </w:rPr>
      </w:pPr>
      <w:r>
        <w:rPr>
          <w:rFonts w:ascii="Arial" w:hAnsi="Arial"/>
          <w:sz w:val="28"/>
        </w:rPr>
        <w:t>the child is talking indiscriminately and repetitively about the trauma</w:t>
      </w:r>
    </w:p>
    <w:p w:rsidR="006C1B8D" w:rsidRDefault="006C1B8D" w:rsidP="006C1B8D">
      <w:pPr>
        <w:numPr>
          <w:ilvl w:val="1"/>
          <w:numId w:val="3"/>
        </w:numPr>
        <w:rPr>
          <w:rFonts w:ascii="Arial" w:hAnsi="Arial"/>
          <w:sz w:val="28"/>
          <w:szCs w:val="28"/>
        </w:rPr>
      </w:pPr>
      <w:r>
        <w:rPr>
          <w:rFonts w:ascii="Arial" w:hAnsi="Arial"/>
          <w:sz w:val="28"/>
          <w:szCs w:val="28"/>
        </w:rPr>
        <w:t>t</w:t>
      </w:r>
      <w:r w:rsidRPr="006C1B8D">
        <w:rPr>
          <w:rFonts w:ascii="Arial" w:hAnsi="Arial"/>
          <w:sz w:val="28"/>
          <w:szCs w:val="28"/>
        </w:rPr>
        <w:t>he child has strong emotional reactions to reminders of the trauma</w:t>
      </w:r>
      <w:r w:rsidR="00391217">
        <w:rPr>
          <w:rFonts w:ascii="Arial" w:hAnsi="Arial"/>
          <w:sz w:val="28"/>
          <w:szCs w:val="28"/>
        </w:rPr>
        <w:t xml:space="preserve"> </w:t>
      </w:r>
    </w:p>
    <w:p w:rsidR="000E2829" w:rsidRDefault="00B07279" w:rsidP="000E2829">
      <w:pPr>
        <w:numPr>
          <w:ilvl w:val="1"/>
          <w:numId w:val="3"/>
        </w:numPr>
        <w:rPr>
          <w:rFonts w:ascii="Arial" w:hAnsi="Arial"/>
          <w:sz w:val="28"/>
          <w:szCs w:val="28"/>
        </w:rPr>
      </w:pPr>
      <w:r>
        <w:rPr>
          <w:rFonts w:ascii="Arial" w:hAnsi="Arial"/>
          <w:sz w:val="28"/>
          <w:szCs w:val="28"/>
        </w:rPr>
        <w:t xml:space="preserve">the child </w:t>
      </w:r>
      <w:r w:rsidR="008937AE">
        <w:rPr>
          <w:rFonts w:ascii="Arial" w:hAnsi="Arial"/>
          <w:sz w:val="28"/>
          <w:szCs w:val="28"/>
        </w:rPr>
        <w:t>appears to be</w:t>
      </w:r>
      <w:r>
        <w:rPr>
          <w:rFonts w:ascii="Arial" w:hAnsi="Arial"/>
          <w:sz w:val="28"/>
          <w:szCs w:val="28"/>
        </w:rPr>
        <w:t xml:space="preserve"> reenacting the trauma</w:t>
      </w:r>
      <w:r w:rsidR="00391217">
        <w:rPr>
          <w:rFonts w:ascii="Arial" w:hAnsi="Arial"/>
          <w:sz w:val="28"/>
          <w:szCs w:val="28"/>
        </w:rPr>
        <w:t xml:space="preserve"> </w:t>
      </w:r>
    </w:p>
    <w:p w:rsidR="003C588E" w:rsidRDefault="003C588E" w:rsidP="003C588E">
      <w:pPr>
        <w:rPr>
          <w:rFonts w:ascii="Arial" w:hAnsi="Arial"/>
          <w:sz w:val="28"/>
          <w:szCs w:val="28"/>
        </w:rPr>
      </w:pPr>
    </w:p>
    <w:p w:rsidR="00634075" w:rsidRDefault="003C588E" w:rsidP="00634075">
      <w:pPr>
        <w:ind w:left="720"/>
        <w:rPr>
          <w:rFonts w:ascii="Arial" w:hAnsi="Arial"/>
          <w:sz w:val="28"/>
          <w:szCs w:val="28"/>
        </w:rPr>
      </w:pPr>
      <w:r>
        <w:rPr>
          <w:rFonts w:ascii="Arial" w:hAnsi="Arial"/>
          <w:sz w:val="28"/>
          <w:szCs w:val="28"/>
        </w:rPr>
        <w:t xml:space="preserve">If </w:t>
      </w:r>
      <w:r w:rsidR="00634075">
        <w:rPr>
          <w:rFonts w:ascii="Arial" w:hAnsi="Arial"/>
          <w:sz w:val="28"/>
          <w:szCs w:val="28"/>
        </w:rPr>
        <w:t>the</w:t>
      </w:r>
      <w:r>
        <w:rPr>
          <w:rFonts w:ascii="Arial" w:hAnsi="Arial"/>
          <w:sz w:val="28"/>
          <w:szCs w:val="28"/>
        </w:rPr>
        <w:t xml:space="preserve"> child is showing any of these signs, it is helpful to have them evaluated at a mental health clinic. Good treatment for </w:t>
      </w:r>
      <w:r>
        <w:rPr>
          <w:rFonts w:ascii="Arial" w:hAnsi="Arial"/>
          <w:sz w:val="28"/>
          <w:szCs w:val="28"/>
        </w:rPr>
        <w:lastRenderedPageBreak/>
        <w:t xml:space="preserve">child trauma should include 1) teaching the child skills to handle difficult feelings, which they practice in session and at home; 2) encouraging the child to talk about what happened; 3) meetings with you to help you support the child. </w:t>
      </w:r>
    </w:p>
    <w:sectPr w:rsidR="00634075" w:rsidSect="00431D65">
      <w:footerReference w:type="default" r:id="rId7"/>
      <w:endnotePr>
        <w:numFmt w:val="decimal"/>
      </w:endnotePr>
      <w:pgSz w:w="12240" w:h="15840"/>
      <w:pgMar w:top="1584" w:right="1440" w:bottom="1584" w:left="2160" w:header="1584" w:footer="158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B2F" w:rsidRDefault="00F55B2F">
      <w:r>
        <w:separator/>
      </w:r>
    </w:p>
  </w:endnote>
  <w:endnote w:type="continuationSeparator" w:id="0">
    <w:p w:rsidR="00F55B2F" w:rsidRDefault="00F55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ED" w:rsidRDefault="001A4EED">
    <w:pPr>
      <w:pStyle w:val="Footer"/>
    </w:pPr>
    <w:r>
      <w:t xml:space="preserve">Developed by Esther Deblinger, Ph.D.; </w:t>
    </w:r>
    <w:smartTag w:uri="urn:schemas-microsoft-com:office:smarttags" w:element="PlaceType">
      <w:r>
        <w:t>University</w:t>
      </w:r>
    </w:smartTag>
    <w:r>
      <w:t xml:space="preserve"> of </w:t>
    </w:r>
    <w:smartTag w:uri="urn:schemas-microsoft-com:office:smarttags" w:element="PlaceName">
      <w:r>
        <w:t>Medicine</w:t>
      </w:r>
    </w:smartTag>
    <w:r>
      <w:t xml:space="preserve"> and Dentistry of New Jersy &amp; Shannon Dorsey, Ph.D., </w:t>
    </w:r>
    <w:smartTag w:uri="urn:schemas-microsoft-com:office:smarttags" w:element="PlaceType">
      <w:r>
        <w:t>University</w:t>
      </w:r>
    </w:smartTag>
    <w:r>
      <w:t xml:space="preserve"> of </w:t>
    </w:r>
    <w:smartTag w:uri="urn:schemas-microsoft-com:office:smarttags" w:element="PlaceName">
      <w:r>
        <w:t>Washington</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Medicine</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B2F" w:rsidRDefault="00F55B2F">
      <w:r>
        <w:separator/>
      </w:r>
    </w:p>
  </w:footnote>
  <w:footnote w:type="continuationSeparator" w:id="0">
    <w:p w:rsidR="00F55B2F" w:rsidRDefault="00F55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035C2"/>
    <w:multiLevelType w:val="hybridMultilevel"/>
    <w:tmpl w:val="B31A6092"/>
    <w:lvl w:ilvl="0" w:tplc="0409000F">
      <w:start w:val="1"/>
      <w:numFmt w:val="decimal"/>
      <w:lvlText w:val="%1."/>
      <w:lvlJc w:val="left"/>
      <w:pPr>
        <w:tabs>
          <w:tab w:val="num" w:pos="720"/>
        </w:tabs>
        <w:ind w:left="720" w:hanging="360"/>
      </w:pPr>
    </w:lvl>
    <w:lvl w:ilvl="1" w:tplc="82127A6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F26EA3"/>
    <w:multiLevelType w:val="hybridMultilevel"/>
    <w:tmpl w:val="499446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2F6302C"/>
    <w:multiLevelType w:val="hybridMultilevel"/>
    <w:tmpl w:val="2EF038BA"/>
    <w:lvl w:ilvl="0" w:tplc="CA640ABE">
      <w:start w:val="1"/>
      <w:numFmt w:val="decimal"/>
      <w:lvlText w:val="%1."/>
      <w:lvlJc w:val="left"/>
      <w:pPr>
        <w:tabs>
          <w:tab w:val="num" w:pos="720"/>
        </w:tabs>
        <w:ind w:left="720" w:hanging="360"/>
      </w:pPr>
      <w:rPr>
        <w:sz w:val="28"/>
        <w:szCs w:val="28"/>
      </w:rPr>
    </w:lvl>
    <w:lvl w:ilvl="1" w:tplc="73D07844">
      <w:start w:val="1"/>
      <w:numFmt w:val="lowerLetter"/>
      <w:lvlText w:val="%2."/>
      <w:lvlJc w:val="left"/>
      <w:pPr>
        <w:tabs>
          <w:tab w:val="num" w:pos="1440"/>
        </w:tabs>
        <w:ind w:left="1440" w:hanging="360"/>
      </w:pPr>
      <w:rPr>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A77BB0"/>
    <w:multiLevelType w:val="hybridMultilevel"/>
    <w:tmpl w:val="20048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3719"/>
    <w:rsid w:val="000A27D8"/>
    <w:rsid w:val="000B4F41"/>
    <w:rsid w:val="000C67CF"/>
    <w:rsid w:val="000E2829"/>
    <w:rsid w:val="00176F07"/>
    <w:rsid w:val="001A4EED"/>
    <w:rsid w:val="001D1B8A"/>
    <w:rsid w:val="001F52E9"/>
    <w:rsid w:val="00220319"/>
    <w:rsid w:val="00254183"/>
    <w:rsid w:val="0025675C"/>
    <w:rsid w:val="002A0554"/>
    <w:rsid w:val="00384065"/>
    <w:rsid w:val="00391217"/>
    <w:rsid w:val="003C4BBF"/>
    <w:rsid w:val="003C588E"/>
    <w:rsid w:val="00431D65"/>
    <w:rsid w:val="0046067F"/>
    <w:rsid w:val="00490786"/>
    <w:rsid w:val="004E1493"/>
    <w:rsid w:val="005214E4"/>
    <w:rsid w:val="00556A18"/>
    <w:rsid w:val="0056148A"/>
    <w:rsid w:val="005C4B3C"/>
    <w:rsid w:val="005C6587"/>
    <w:rsid w:val="005D18BB"/>
    <w:rsid w:val="00634075"/>
    <w:rsid w:val="00640950"/>
    <w:rsid w:val="00666FDD"/>
    <w:rsid w:val="006A1C45"/>
    <w:rsid w:val="006B41BD"/>
    <w:rsid w:val="006C1B8D"/>
    <w:rsid w:val="006F3FA6"/>
    <w:rsid w:val="00766040"/>
    <w:rsid w:val="00831A8C"/>
    <w:rsid w:val="008713C3"/>
    <w:rsid w:val="00880210"/>
    <w:rsid w:val="008937AE"/>
    <w:rsid w:val="00990735"/>
    <w:rsid w:val="009B1998"/>
    <w:rsid w:val="009D61B8"/>
    <w:rsid w:val="009E0A55"/>
    <w:rsid w:val="00A92371"/>
    <w:rsid w:val="00AE1D43"/>
    <w:rsid w:val="00B07279"/>
    <w:rsid w:val="00C83D1D"/>
    <w:rsid w:val="00C83DDD"/>
    <w:rsid w:val="00CE69DE"/>
    <w:rsid w:val="00D56873"/>
    <w:rsid w:val="00DE1561"/>
    <w:rsid w:val="00E0378F"/>
    <w:rsid w:val="00E15C28"/>
    <w:rsid w:val="00E37BC6"/>
    <w:rsid w:val="00E94ADA"/>
    <w:rsid w:val="00ED5A17"/>
    <w:rsid w:val="00EF3719"/>
    <w:rsid w:val="00F54AF9"/>
    <w:rsid w:val="00F55B2F"/>
    <w:rsid w:val="00F83ECB"/>
    <w:rsid w:val="00F90FB6"/>
    <w:rsid w:val="00FA76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D65"/>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40950"/>
    <w:rPr>
      <w:rFonts w:ascii="Tahoma" w:hAnsi="Tahoma" w:cs="Tahoma"/>
      <w:sz w:val="16"/>
      <w:szCs w:val="16"/>
    </w:rPr>
  </w:style>
  <w:style w:type="character" w:styleId="CommentReference">
    <w:name w:val="annotation reference"/>
    <w:basedOn w:val="DefaultParagraphFont"/>
    <w:semiHidden/>
    <w:rsid w:val="00391217"/>
    <w:rPr>
      <w:sz w:val="16"/>
      <w:szCs w:val="16"/>
    </w:rPr>
  </w:style>
  <w:style w:type="paragraph" w:styleId="CommentText">
    <w:name w:val="annotation text"/>
    <w:basedOn w:val="Normal"/>
    <w:semiHidden/>
    <w:rsid w:val="00391217"/>
    <w:rPr>
      <w:sz w:val="20"/>
    </w:rPr>
  </w:style>
  <w:style w:type="paragraph" w:styleId="CommentSubject">
    <w:name w:val="annotation subject"/>
    <w:basedOn w:val="CommentText"/>
    <w:next w:val="CommentText"/>
    <w:semiHidden/>
    <w:rsid w:val="00391217"/>
    <w:rPr>
      <w:b/>
      <w:bCs/>
    </w:rPr>
  </w:style>
  <w:style w:type="paragraph" w:styleId="Header">
    <w:name w:val="header"/>
    <w:basedOn w:val="Normal"/>
    <w:rsid w:val="001A4EED"/>
    <w:pPr>
      <w:tabs>
        <w:tab w:val="center" w:pos="4320"/>
        <w:tab w:val="right" w:pos="8640"/>
      </w:tabs>
    </w:pPr>
  </w:style>
  <w:style w:type="paragraph" w:styleId="Footer">
    <w:name w:val="footer"/>
    <w:basedOn w:val="Normal"/>
    <w:rsid w:val="001A4EE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TALKING TO YOUR CHILD ABOUT SEXUAL ABUSE-HANDOUT 1</vt:lpstr>
    </vt:vector>
  </TitlesOfParts>
  <Company>Umdnj</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TO YOUR CHILD ABOUT SEXUAL ABUSE-HANDOUT 1</dc:title>
  <dc:subject/>
  <dc:creator>pollioes</dc:creator>
  <cp:keywords/>
  <dc:description/>
  <cp:lastModifiedBy>sschmidt</cp:lastModifiedBy>
  <cp:revision>2</cp:revision>
  <cp:lastPrinted>2009-01-09T12:19:00Z</cp:lastPrinted>
  <dcterms:created xsi:type="dcterms:W3CDTF">2010-07-24T21:39:00Z</dcterms:created>
  <dcterms:modified xsi:type="dcterms:W3CDTF">2010-07-24T21:39:00Z</dcterms:modified>
</cp:coreProperties>
</file>